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52BD" w14:textId="6543AED8" w:rsidR="00B9445A" w:rsidRDefault="00B9445A" w:rsidP="00211921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-BoldItalic" w:hAnsi="CenturySchoolbook-BoldItalic" w:cs="CenturySchoolbook-BoldItalic"/>
          <w:b/>
          <w:bCs/>
          <w:i/>
          <w:iCs/>
          <w:color w:val="000000"/>
          <w:sz w:val="52"/>
          <w:szCs w:val="52"/>
        </w:rPr>
      </w:pPr>
      <w:r w:rsidRPr="00211921">
        <w:rPr>
          <w:rFonts w:ascii="CenturySchoolbook-BoldItalic" w:hAnsi="CenturySchoolbook-BoldItalic" w:cs="CenturySchoolbook-BoldItalic"/>
          <w:b/>
          <w:bCs/>
          <w:i/>
          <w:iCs/>
          <w:color w:val="000000"/>
          <w:sz w:val="52"/>
          <w:szCs w:val="52"/>
        </w:rPr>
        <w:t>Na stanovišti sběrných nádob u</w:t>
      </w:r>
      <w:r w:rsidR="00211921">
        <w:rPr>
          <w:rFonts w:ascii="CenturySchoolbook-BoldItalic" w:hAnsi="CenturySchoolbook-BoldItalic" w:cs="CenturySchoolbook-BoldItalic"/>
          <w:b/>
          <w:bCs/>
          <w:i/>
          <w:iCs/>
          <w:color w:val="000000"/>
          <w:sz w:val="52"/>
          <w:szCs w:val="52"/>
        </w:rPr>
        <w:t xml:space="preserve"> </w:t>
      </w:r>
      <w:r w:rsidRPr="00211921">
        <w:rPr>
          <w:rFonts w:ascii="CenturySchoolbook-BoldItalic" w:hAnsi="CenturySchoolbook-BoldItalic" w:cs="CenturySchoolbook-BoldItalic"/>
          <w:b/>
          <w:bCs/>
          <w:i/>
          <w:iCs/>
          <w:color w:val="000000"/>
          <w:sz w:val="52"/>
          <w:szCs w:val="52"/>
        </w:rPr>
        <w:t>provozovny Dispechemu je nově umístěna nádoba na použitý kuchyňský olej.</w:t>
      </w:r>
    </w:p>
    <w:p w14:paraId="70977E91" w14:textId="77777777" w:rsidR="00211921" w:rsidRPr="00211921" w:rsidRDefault="00211921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color w:val="000000"/>
          <w:sz w:val="52"/>
          <w:szCs w:val="52"/>
        </w:rPr>
      </w:pPr>
    </w:p>
    <w:p w14:paraId="6BEC7646" w14:textId="697EB3C2" w:rsidR="00B9445A" w:rsidRPr="00211921" w:rsidRDefault="00B9445A" w:rsidP="00B9445A">
      <w:pPr>
        <w:rPr>
          <w:b/>
          <w:i/>
          <w:iCs/>
          <w:sz w:val="32"/>
          <w:szCs w:val="32"/>
          <w:u w:val="single"/>
        </w:rPr>
      </w:pPr>
      <w:r w:rsidRPr="00211921">
        <w:rPr>
          <w:b/>
          <w:i/>
          <w:iCs/>
          <w:sz w:val="32"/>
          <w:szCs w:val="32"/>
          <w:u w:val="single"/>
        </w:rPr>
        <w:t>Do sběrné nádoby:</w:t>
      </w:r>
    </w:p>
    <w:p w14:paraId="69824740" w14:textId="77777777" w:rsidR="00B9445A" w:rsidRPr="00B9445A" w:rsidRDefault="00B9445A" w:rsidP="00B9445A">
      <w:pPr>
        <w:ind w:left="2124" w:hanging="2124"/>
        <w:rPr>
          <w:sz w:val="24"/>
          <w:szCs w:val="24"/>
        </w:rPr>
      </w:pPr>
      <w:r w:rsidRPr="00B9445A">
        <w:rPr>
          <w:b/>
          <w:sz w:val="24"/>
          <w:szCs w:val="24"/>
          <w:u w:val="single"/>
        </w:rPr>
        <w:t>PATŘÍ:</w:t>
      </w:r>
      <w:r w:rsidRPr="00B9445A">
        <w:rPr>
          <w:sz w:val="24"/>
          <w:szCs w:val="24"/>
        </w:rPr>
        <w:tab/>
        <w:t>- přepálený rostlinný olej a tuk v </w:t>
      </w:r>
      <w:r w:rsidRPr="00B9445A">
        <w:rPr>
          <w:sz w:val="24"/>
          <w:szCs w:val="24"/>
          <w:u w:val="single"/>
        </w:rPr>
        <w:t>pevně</w:t>
      </w:r>
      <w:r w:rsidRPr="00B9445A">
        <w:rPr>
          <w:sz w:val="24"/>
          <w:szCs w:val="24"/>
        </w:rPr>
        <w:t xml:space="preserve"> uzavřených a </w:t>
      </w:r>
      <w:r w:rsidRPr="00B9445A">
        <w:rPr>
          <w:sz w:val="24"/>
          <w:szCs w:val="24"/>
          <w:u w:val="single"/>
        </w:rPr>
        <w:t>neporušených</w:t>
      </w:r>
      <w:r w:rsidRPr="00B9445A">
        <w:rPr>
          <w:sz w:val="24"/>
          <w:szCs w:val="24"/>
        </w:rPr>
        <w:t xml:space="preserve"> PET lahvích.</w:t>
      </w:r>
    </w:p>
    <w:p w14:paraId="45F44AC6" w14:textId="77777777" w:rsidR="00B9445A" w:rsidRPr="00B9445A" w:rsidRDefault="00B9445A" w:rsidP="00B9445A">
      <w:pPr>
        <w:rPr>
          <w:sz w:val="24"/>
          <w:szCs w:val="24"/>
        </w:rPr>
      </w:pPr>
    </w:p>
    <w:p w14:paraId="47E576AE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b/>
          <w:sz w:val="24"/>
          <w:szCs w:val="24"/>
          <w:u w:val="single"/>
        </w:rPr>
        <w:t>NEPATŘÍ:</w:t>
      </w:r>
      <w:r w:rsidRPr="00B9445A">
        <w:rPr>
          <w:b/>
          <w:sz w:val="24"/>
          <w:szCs w:val="24"/>
        </w:rPr>
        <w:tab/>
      </w:r>
      <w:r w:rsidRPr="00B9445A">
        <w:rPr>
          <w:sz w:val="24"/>
          <w:szCs w:val="24"/>
        </w:rPr>
        <w:t>- směsný (komunální) odpad</w:t>
      </w:r>
    </w:p>
    <w:p w14:paraId="4906C881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živočišné tuky (sádlo, lůj)</w:t>
      </w:r>
    </w:p>
    <w:p w14:paraId="2446C7CB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 xml:space="preserve">- motorový olej </w:t>
      </w:r>
    </w:p>
    <w:p w14:paraId="4A6B82CC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plast (krom lahví s olejem)</w:t>
      </w:r>
    </w:p>
    <w:p w14:paraId="1985B3F6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sklo</w:t>
      </w:r>
    </w:p>
    <w:p w14:paraId="3955B4C4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papír</w:t>
      </w:r>
    </w:p>
    <w:p w14:paraId="28049939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nápojové kartony (europack)</w:t>
      </w:r>
    </w:p>
    <w:p w14:paraId="5376E743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Baterie, elektromateriál</w:t>
      </w:r>
    </w:p>
    <w:p w14:paraId="1392E117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textil a obuv</w:t>
      </w:r>
    </w:p>
    <w:p w14:paraId="04D1EA7A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biologický odpad</w:t>
      </w:r>
    </w:p>
    <w:p w14:paraId="041D09DD" w14:textId="77777777" w:rsidR="00B9445A" w:rsidRPr="00B9445A" w:rsidRDefault="00B9445A" w:rsidP="00B9445A">
      <w:pPr>
        <w:rPr>
          <w:sz w:val="24"/>
          <w:szCs w:val="24"/>
        </w:rPr>
      </w:pPr>
      <w:r w:rsidRPr="00B9445A">
        <w:rPr>
          <w:sz w:val="24"/>
          <w:szCs w:val="24"/>
        </w:rPr>
        <w:tab/>
      </w:r>
      <w:r w:rsidRPr="00B9445A">
        <w:rPr>
          <w:sz w:val="24"/>
          <w:szCs w:val="24"/>
        </w:rPr>
        <w:tab/>
        <w:t>- zdravotnický materiál</w:t>
      </w:r>
    </w:p>
    <w:p w14:paraId="2BD88D1D" w14:textId="77777777" w:rsid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color w:val="000000"/>
          <w:sz w:val="56"/>
          <w:szCs w:val="56"/>
        </w:rPr>
      </w:pPr>
    </w:p>
    <w:p w14:paraId="2228CEDB" w14:textId="77777777" w:rsidR="00B9445A" w:rsidRP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</w:pP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Nevylévejte použitý kuchyňský olej do odpadů,</w:t>
      </w:r>
    </w:p>
    <w:p w14:paraId="12945BC9" w14:textId="77777777" w:rsidR="00B9445A" w:rsidRP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</w:pP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šetřete životní prostředí i životnost vaší kanalizace.</w:t>
      </w:r>
    </w:p>
    <w:p w14:paraId="6091F8A5" w14:textId="5E4F8B4B" w:rsidR="00B9445A" w:rsidRP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</w:pP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Stačí olej doma s</w:t>
      </w:r>
      <w:r w:rsidR="001F5F56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cedit</w:t>
      </w:r>
      <w:bookmarkStart w:id="0" w:name="_GoBack"/>
      <w:bookmarkEnd w:id="0"/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 xml:space="preserve"> do PET lahví a uzavřené PET</w:t>
      </w:r>
    </w:p>
    <w:p w14:paraId="5AFCCED8" w14:textId="77777777" w:rsidR="00B9445A" w:rsidRP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</w:pP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lahve vhazovat do nádoby na sběr použitého</w:t>
      </w:r>
    </w:p>
    <w:p w14:paraId="2F982CCE" w14:textId="2C85D773" w:rsidR="00B9445A" w:rsidRP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</w:pP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oleje.</w:t>
      </w:r>
      <w:r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 xml:space="preserve"> </w:t>
      </w: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Olej je pak určen k ekologické likvidaci,</w:t>
      </w:r>
      <w:r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 xml:space="preserve"> </w:t>
      </w: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kterou</w:t>
      </w:r>
    </w:p>
    <w:p w14:paraId="7BFBA9BB" w14:textId="0A5D4FF7" w:rsidR="00B9445A" w:rsidRPr="00B9445A" w:rsidRDefault="00B9445A" w:rsidP="00B9445A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</w:pP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 xml:space="preserve">pro </w:t>
      </w:r>
      <w:r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n</w:t>
      </w: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36"/>
          <w:szCs w:val="36"/>
        </w:rPr>
        <w:t>aši obec zajišťuje firma</w:t>
      </w:r>
    </w:p>
    <w:p w14:paraId="71EF413C" w14:textId="1342A410" w:rsidR="00B9445A" w:rsidRPr="00B9445A" w:rsidRDefault="00B9445A" w:rsidP="00B9445A">
      <w:pPr>
        <w:spacing w:after="0" w:line="240" w:lineRule="auto"/>
      </w:pPr>
      <w:r>
        <w:rPr>
          <w:rFonts w:ascii="CenturySchoolbook-BoldItalic" w:hAnsi="CenturySchoolbook-BoldItalic" w:cs="CenturySchoolbook-BoldItalic"/>
          <w:b/>
          <w:bCs/>
          <w:i/>
          <w:iCs/>
          <w:sz w:val="44"/>
          <w:szCs w:val="44"/>
        </w:rPr>
        <w:t xml:space="preserve">                                             </w:t>
      </w:r>
      <w:r w:rsidRPr="00B9445A">
        <w:rPr>
          <w:rFonts w:ascii="CenturySchoolbook-BoldItalic" w:hAnsi="CenturySchoolbook-BoldItalic" w:cs="CenturySchoolbook-BoldItalic"/>
          <w:b/>
          <w:bCs/>
          <w:i/>
          <w:iCs/>
          <w:sz w:val="44"/>
          <w:szCs w:val="44"/>
        </w:rPr>
        <w:t>Černohlávek oil.</w:t>
      </w:r>
    </w:p>
    <w:p w14:paraId="0F3EFF6F" w14:textId="4CC3BDAB" w:rsidR="00671EB5" w:rsidRDefault="00671EB5" w:rsidP="00857C81"/>
    <w:sectPr w:rsidR="0067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Schoolbook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B9"/>
    <w:rsid w:val="001F5F56"/>
    <w:rsid w:val="00211921"/>
    <w:rsid w:val="00671EB5"/>
    <w:rsid w:val="00857C81"/>
    <w:rsid w:val="00B9445A"/>
    <w:rsid w:val="00D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138"/>
  <w15:chartTrackingRefBased/>
  <w15:docId w15:val="{AB1E8784-248E-47CC-A664-8E213AE6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7C81"/>
    <w:rPr>
      <w:b/>
      <w:bCs/>
    </w:rPr>
  </w:style>
  <w:style w:type="character" w:styleId="Zdraznn">
    <w:name w:val="Emphasis"/>
    <w:basedOn w:val="Standardnpsmoodstavce"/>
    <w:uiPriority w:val="20"/>
    <w:qFormat/>
    <w:rsid w:val="00857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Poříčí</dc:creator>
  <cp:keywords/>
  <dc:description/>
  <cp:lastModifiedBy>Obec Horní Poříčí</cp:lastModifiedBy>
  <cp:revision>3</cp:revision>
  <cp:lastPrinted>2020-03-04T11:19:00Z</cp:lastPrinted>
  <dcterms:created xsi:type="dcterms:W3CDTF">2020-03-04T11:19:00Z</dcterms:created>
  <dcterms:modified xsi:type="dcterms:W3CDTF">2020-03-04T11:21:00Z</dcterms:modified>
</cp:coreProperties>
</file>